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364F6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364F6A">
              <w:rPr>
                <w:rFonts w:ascii="Arial" w:hAnsi="Arial" w:cs="Arial"/>
              </w:rPr>
              <w:t xml:space="preserve">06 Kasım </w:t>
            </w:r>
            <w:r w:rsidR="00B74699">
              <w:rPr>
                <w:rFonts w:ascii="Arial" w:hAnsi="Arial" w:cs="Arial"/>
              </w:rPr>
              <w:t>-</w:t>
            </w:r>
            <w:r w:rsidR="00364F6A">
              <w:rPr>
                <w:rFonts w:ascii="Arial" w:hAnsi="Arial" w:cs="Arial"/>
              </w:rPr>
              <w:t xml:space="preserve">10 </w:t>
            </w:r>
            <w:r w:rsidR="00401F81">
              <w:rPr>
                <w:rFonts w:ascii="Arial" w:hAnsi="Arial" w:cs="Arial"/>
              </w:rPr>
              <w:t xml:space="preserve">Kasım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364F6A">
        <w:trPr>
          <w:trHeight w:val="4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364F6A">
        <w:trPr>
          <w:trHeight w:val="112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364F6A">
        <w:trPr>
          <w:trHeight w:val="16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364F6A" w:rsidRDefault="00364F6A" w:rsidP="001F22D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64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6. Tasarım oluşturulurken kullanıcı, malzeme, uygulama ve çevre faktörlerinin önemini açıklar.</w:t>
            </w:r>
            <w:r w:rsidRPr="00364F6A">
              <w:rPr>
                <w:rFonts w:ascii="Arial" w:hAnsi="Arial" w:cs="Arial"/>
                <w:sz w:val="22"/>
                <w:szCs w:val="22"/>
              </w:rPr>
              <w:br/>
            </w:r>
            <w:r w:rsidRPr="00364F6A">
              <w:rPr>
                <w:rFonts w:ascii="Arial" w:hAnsi="Arial" w:cs="Arial"/>
                <w:color w:val="000000"/>
                <w:sz w:val="22"/>
                <w:szCs w:val="22"/>
              </w:rPr>
              <w:t>Tasarım için uygun malzemeyi temin etme, araç-gereçleri seçme, çalışma takvimi oluşturma, maliyet hesaplaması yapma ve değerlendirme süreçleri üzerinde durulur.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64F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7. Tasarımı oluşturmak için gerekli aşamaları açıklar.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3D3919" w:rsidP="0073226F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Sabır, Çalışkanlık, </w:t>
            </w:r>
            <w:r w:rsidR="00E7549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Arkadaşlık, Paylaşma, </w:t>
            </w:r>
            <w:r w:rsidR="001F22D1">
              <w:rPr>
                <w:rStyle w:val="fontstyle01"/>
                <w:rFonts w:ascii="Arial" w:hAnsi="Arial" w:cs="Arial"/>
                <w:sz w:val="22"/>
                <w:szCs w:val="22"/>
              </w:rPr>
              <w:t>Dürüstlük, Saygı,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1F22D1" w:rsidRDefault="00E75491" w:rsidP="00E75491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Matematiksel Yetkinlik, </w:t>
            </w:r>
            <w:r w:rsidR="006773CD" w:rsidRPr="001F22D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</w:t>
            </w:r>
            <w:r w:rsidR="00AF27CB">
              <w:rPr>
                <w:rFonts w:ascii="Arial" w:eastAsia="Times New Roman" w:hAnsi="Arial" w:cs="Arial"/>
                <w:lang w:eastAsia="tr-TR"/>
              </w:rPr>
              <w:t>Öğrenmeyi Öğrenme</w:t>
            </w:r>
          </w:p>
        </w:tc>
      </w:tr>
      <w:tr w:rsidR="005203F9" w:rsidRPr="009C3826" w:rsidTr="00C614E9">
        <w:trPr>
          <w:trHeight w:val="44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B74699" w:rsidP="00C61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="00C614E9">
              <w:rPr>
                <w:rFonts w:ascii="Arial" w:hAnsi="Arial" w:cs="Arial"/>
              </w:rPr>
              <w:t>Araştırma</w:t>
            </w:r>
            <w:r w:rsidR="00E75491">
              <w:rPr>
                <w:rFonts w:ascii="Arial" w:hAnsi="Arial" w:cs="Arial"/>
              </w:rPr>
              <w:t xml:space="preserve">, Tartışma, Soru Cevap, </w:t>
            </w:r>
            <w:r>
              <w:rPr>
                <w:rFonts w:ascii="Arial" w:hAnsi="Arial" w:cs="Arial"/>
              </w:rPr>
              <w:t>Problem Çözme</w:t>
            </w:r>
            <w:r w:rsidR="00E75491">
              <w:rPr>
                <w:rFonts w:ascii="Arial" w:hAnsi="Arial" w:cs="Arial"/>
              </w:rPr>
              <w:t>,</w:t>
            </w:r>
          </w:p>
        </w:tc>
      </w:tr>
      <w:tr w:rsidR="005203F9" w:rsidRPr="009C3826" w:rsidTr="00C614E9">
        <w:trPr>
          <w:trHeight w:val="42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</w:t>
            </w:r>
            <w:r w:rsidR="00E75491">
              <w:rPr>
                <w:rFonts w:ascii="Arial" w:hAnsi="Arial" w:cs="Arial"/>
              </w:rPr>
              <w:t xml:space="preserve"> İnternet,</w:t>
            </w:r>
            <w:r w:rsidR="001F22D1">
              <w:rPr>
                <w:rFonts w:ascii="Arial" w:hAnsi="Arial" w:cs="Arial"/>
              </w:rPr>
              <w:t xml:space="preserve"> Ürün Dosyası</w:t>
            </w:r>
          </w:p>
        </w:tc>
      </w:tr>
      <w:tr w:rsidR="005203F9" w:rsidRPr="009C3826" w:rsidTr="009D5C65">
        <w:trPr>
          <w:trHeight w:val="6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19FB" w:rsidP="00A14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Tasarım Sürecinde malzeme seçimi ve temini, çalışma takvimi, maliyet hesabı, değerlendirme süreci, tasarımı oluşturma aşamaları</w:t>
            </w:r>
          </w:p>
        </w:tc>
      </w:tr>
      <w:tr w:rsidR="005203F9" w:rsidRPr="009C3826" w:rsidTr="009D5C65">
        <w:trPr>
          <w:trHeight w:val="70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B129B3" w:rsidP="00B12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içinde zarar verebilecek araç gereçlere yönelik tedbirlerin denetlenmesi, Sunum teknolojilerinin tesisatının kontrol edilmesi.</w:t>
            </w:r>
          </w:p>
        </w:tc>
      </w:tr>
      <w:tr w:rsidR="005203F9" w:rsidRPr="009C3826" w:rsidTr="0073226F">
        <w:trPr>
          <w:trHeight w:val="40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337" w:type="dxa"/>
            <w:gridSpan w:val="3"/>
            <w:vAlign w:val="center"/>
          </w:tcPr>
          <w:p w:rsidR="001313A9" w:rsidRDefault="0073226F" w:rsidP="002C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157C">
              <w:rPr>
                <w:rFonts w:ascii="Arial" w:hAnsi="Arial" w:cs="Arial"/>
              </w:rPr>
              <w:t>Öğrencilere</w:t>
            </w:r>
            <w:r w:rsidR="00CE4DB5">
              <w:rPr>
                <w:rFonts w:ascii="Arial" w:hAnsi="Arial" w:cs="Arial"/>
              </w:rPr>
              <w:t>;</w:t>
            </w:r>
            <w:r w:rsidR="00A2157C">
              <w:rPr>
                <w:rFonts w:ascii="Arial" w:hAnsi="Arial" w:cs="Arial"/>
              </w:rPr>
              <w:t xml:space="preserve"> sıraları</w:t>
            </w:r>
            <w:r w:rsidR="00CE4DB5">
              <w:rPr>
                <w:rFonts w:ascii="Arial" w:hAnsi="Arial" w:cs="Arial"/>
              </w:rPr>
              <w:t>nızı neden camdan</w:t>
            </w:r>
            <w:r w:rsidR="0078244F">
              <w:rPr>
                <w:rFonts w:ascii="Arial" w:hAnsi="Arial" w:cs="Arial"/>
              </w:rPr>
              <w:t xml:space="preserve"> değil de ahşap malzemeden yap</w:t>
            </w:r>
            <w:r w:rsidR="00CE4DB5">
              <w:rPr>
                <w:rFonts w:ascii="Arial" w:hAnsi="Arial" w:cs="Arial"/>
              </w:rPr>
              <w:t xml:space="preserve">mışlar, </w:t>
            </w:r>
            <w:r w:rsidR="003031F6">
              <w:rPr>
                <w:rFonts w:ascii="Arial" w:hAnsi="Arial" w:cs="Arial"/>
              </w:rPr>
              <w:t>Çantalarınız metal malzeme</w:t>
            </w:r>
            <w:r w:rsidR="0078244F">
              <w:rPr>
                <w:rFonts w:ascii="Arial" w:hAnsi="Arial" w:cs="Arial"/>
              </w:rPr>
              <w:t xml:space="preserve"> değil de </w:t>
            </w:r>
            <w:r w:rsidR="003031F6">
              <w:rPr>
                <w:rFonts w:ascii="Arial" w:hAnsi="Arial" w:cs="Arial"/>
              </w:rPr>
              <w:t>neden</w:t>
            </w:r>
            <w:r w:rsidR="00092260">
              <w:rPr>
                <w:rFonts w:ascii="Arial" w:hAnsi="Arial" w:cs="Arial"/>
              </w:rPr>
              <w:t xml:space="preserve"> sert kumaş veya deriden yapıl</w:t>
            </w:r>
            <w:r w:rsidR="003031F6">
              <w:rPr>
                <w:rFonts w:ascii="Arial" w:hAnsi="Arial" w:cs="Arial"/>
              </w:rPr>
              <w:t>mış</w:t>
            </w:r>
            <w:r w:rsidR="00CE4DB5">
              <w:rPr>
                <w:rFonts w:ascii="Arial" w:hAnsi="Arial" w:cs="Arial"/>
              </w:rPr>
              <w:t xml:space="preserve"> gibi sorular sorulur. </w:t>
            </w:r>
            <w:proofErr w:type="gramStart"/>
            <w:r w:rsidR="00092260">
              <w:rPr>
                <w:rFonts w:ascii="Arial" w:hAnsi="Arial" w:cs="Arial"/>
              </w:rPr>
              <w:t>Bu  gibi</w:t>
            </w:r>
            <w:proofErr w:type="gramEnd"/>
            <w:r w:rsidR="00092260">
              <w:rPr>
                <w:rFonts w:ascii="Arial" w:hAnsi="Arial" w:cs="Arial"/>
              </w:rPr>
              <w:t xml:space="preserve"> sorulardan yola çıkılarak,</w:t>
            </w:r>
            <w:r w:rsidR="002C2961">
              <w:rPr>
                <w:rFonts w:ascii="Arial" w:hAnsi="Arial" w:cs="Arial"/>
              </w:rPr>
              <w:t xml:space="preserve"> bir</w:t>
            </w:r>
            <w:r w:rsidR="00092260">
              <w:rPr>
                <w:rFonts w:ascii="Arial" w:hAnsi="Arial" w:cs="Arial"/>
              </w:rPr>
              <w:t xml:space="preserve"> ürün yapılırken malzeme seçiminin hangi kriter</w:t>
            </w:r>
            <w:r w:rsidR="009135F1">
              <w:rPr>
                <w:rFonts w:ascii="Arial" w:hAnsi="Arial" w:cs="Arial"/>
              </w:rPr>
              <w:t xml:space="preserve">lere göre tercih edilmiş olduğu ile ilgili </w:t>
            </w:r>
            <w:r w:rsidR="002C2961">
              <w:rPr>
                <w:rFonts w:ascii="Arial" w:hAnsi="Arial" w:cs="Arial"/>
              </w:rPr>
              <w:t>olarak, güvenlik, maliyet, sağlık kurallarına uygunluk, ağırlık, çevre şartlarına uygunluk gibi sonuçlara ulaşılması sağlanır.</w:t>
            </w:r>
          </w:p>
          <w:p w:rsidR="002C2961" w:rsidRDefault="002C2961" w:rsidP="002C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Tasarım sürecinde uygun malzemelerin seçimi ve tasarımı oluşturma aşamaları ile ilgili olarak iyi hazırlanmış, görsel sunum izle</w:t>
            </w:r>
            <w:r w:rsidR="0073226F">
              <w:rPr>
                <w:rFonts w:ascii="Arial" w:hAnsi="Arial" w:cs="Arial"/>
              </w:rPr>
              <w:t>tilir. Ders notları tutturulur.</w:t>
            </w:r>
          </w:p>
          <w:p w:rsidR="002C2961" w:rsidRDefault="002C2961" w:rsidP="00F1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Yine tasarımı oluşturma aşamaları ile ilgili sorulara cevaplar aranır. Öğrencilerin sonuçları kendilerinin fark etmesi sağlanır. </w:t>
            </w:r>
            <w:r w:rsidR="001E7B5A">
              <w:rPr>
                <w:rFonts w:ascii="Arial" w:hAnsi="Arial" w:cs="Arial"/>
              </w:rPr>
              <w:t xml:space="preserve">Öğrencilerden </w:t>
            </w:r>
            <w:r w:rsidR="00F1629C">
              <w:rPr>
                <w:rFonts w:ascii="Arial" w:hAnsi="Arial" w:cs="Arial"/>
              </w:rPr>
              <w:t xml:space="preserve">bir ürün için örnek olarak malzeme araştırması ve ürün yapım aşamalarını uygun bir sıralama ile planlı olarak yazmaları istenir. </w:t>
            </w:r>
          </w:p>
          <w:p w:rsidR="0073226F" w:rsidRPr="006773CD" w:rsidRDefault="0073226F" w:rsidP="00732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3226F">
              <w:rPr>
                <w:rFonts w:ascii="Arial" w:hAnsi="Arial" w:cs="Arial"/>
                <w:b/>
              </w:rPr>
              <w:t>10 Kasım Atatürk’ü Anma Haftası</w:t>
            </w:r>
            <w:r>
              <w:rPr>
                <w:rFonts w:ascii="Arial" w:hAnsi="Arial" w:cs="Arial"/>
                <w:b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</w:rPr>
              <w:t>nın önemine uygun olarak, anlatım ve çalışmalar sınıfta paylaşılır.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F1629C" w:rsidRDefault="00F1629C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73226F" w:rsidRDefault="006773CD" w:rsidP="00FF6FCB">
      <w:pPr>
        <w:jc w:val="center"/>
        <w:rPr>
          <w:rFonts w:ascii="Arial" w:hAnsi="Arial" w:cs="Arial"/>
          <w:b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</w:p>
    <w:p w:rsidR="005C591C" w:rsidRPr="00FF6FCB" w:rsidRDefault="005C591C" w:rsidP="00FF6FCB">
      <w:pPr>
        <w:jc w:val="center"/>
        <w:rPr>
          <w:rFonts w:ascii="Arial" w:hAnsi="Arial" w:cs="Arial"/>
        </w:rPr>
      </w:pPr>
      <w:r w:rsidRPr="00F947C4">
        <w:rPr>
          <w:rFonts w:ascii="Arial" w:hAnsi="Arial" w:cs="Arial"/>
          <w:b/>
        </w:rPr>
        <w:t>-</w:t>
      </w:r>
      <w:r w:rsidR="00451FB8">
        <w:rPr>
          <w:rFonts w:ascii="Arial" w:hAnsi="Arial" w:cs="Arial"/>
          <w:b/>
        </w:rPr>
        <w:t>8</w:t>
      </w:r>
      <w:r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80A0E"/>
    <w:rsid w:val="0008592F"/>
    <w:rsid w:val="00092260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545C4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E7B5A"/>
    <w:rsid w:val="001F0E4C"/>
    <w:rsid w:val="001F22D1"/>
    <w:rsid w:val="001F4DC9"/>
    <w:rsid w:val="001F5580"/>
    <w:rsid w:val="001F6384"/>
    <w:rsid w:val="00202817"/>
    <w:rsid w:val="00206FE5"/>
    <w:rsid w:val="00210B5E"/>
    <w:rsid w:val="002231A9"/>
    <w:rsid w:val="00236CC8"/>
    <w:rsid w:val="0024249F"/>
    <w:rsid w:val="00246533"/>
    <w:rsid w:val="00252322"/>
    <w:rsid w:val="00256379"/>
    <w:rsid w:val="00256A3D"/>
    <w:rsid w:val="00270BF7"/>
    <w:rsid w:val="0027401B"/>
    <w:rsid w:val="00282ECF"/>
    <w:rsid w:val="00294D7F"/>
    <w:rsid w:val="002C2961"/>
    <w:rsid w:val="002D57F1"/>
    <w:rsid w:val="002E2B09"/>
    <w:rsid w:val="00301031"/>
    <w:rsid w:val="00302057"/>
    <w:rsid w:val="003031F6"/>
    <w:rsid w:val="00321847"/>
    <w:rsid w:val="003334CD"/>
    <w:rsid w:val="0035031F"/>
    <w:rsid w:val="00353D77"/>
    <w:rsid w:val="00364F6A"/>
    <w:rsid w:val="00376B63"/>
    <w:rsid w:val="0038262B"/>
    <w:rsid w:val="00385FB1"/>
    <w:rsid w:val="00395A53"/>
    <w:rsid w:val="003C08C4"/>
    <w:rsid w:val="003C0E28"/>
    <w:rsid w:val="003C6DB2"/>
    <w:rsid w:val="003D34B2"/>
    <w:rsid w:val="003D3919"/>
    <w:rsid w:val="003F1D9A"/>
    <w:rsid w:val="003F245C"/>
    <w:rsid w:val="003F754D"/>
    <w:rsid w:val="00401F81"/>
    <w:rsid w:val="00421D9E"/>
    <w:rsid w:val="00437912"/>
    <w:rsid w:val="00440FCE"/>
    <w:rsid w:val="00450788"/>
    <w:rsid w:val="00451FB8"/>
    <w:rsid w:val="00475571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53BEC"/>
    <w:rsid w:val="00655B24"/>
    <w:rsid w:val="006703D2"/>
    <w:rsid w:val="006719FB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26F"/>
    <w:rsid w:val="00732A7B"/>
    <w:rsid w:val="0074020D"/>
    <w:rsid w:val="0075405A"/>
    <w:rsid w:val="00754521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10F6"/>
    <w:rsid w:val="00823DB3"/>
    <w:rsid w:val="00847510"/>
    <w:rsid w:val="00852E7F"/>
    <w:rsid w:val="00861C6A"/>
    <w:rsid w:val="008710F7"/>
    <w:rsid w:val="0087548D"/>
    <w:rsid w:val="00877867"/>
    <w:rsid w:val="00884D44"/>
    <w:rsid w:val="008850DC"/>
    <w:rsid w:val="008B26D4"/>
    <w:rsid w:val="008C5A02"/>
    <w:rsid w:val="008C7869"/>
    <w:rsid w:val="008D281B"/>
    <w:rsid w:val="008E2BC1"/>
    <w:rsid w:val="008F5697"/>
    <w:rsid w:val="008F76BA"/>
    <w:rsid w:val="0090574B"/>
    <w:rsid w:val="009071B8"/>
    <w:rsid w:val="00910BCB"/>
    <w:rsid w:val="00913517"/>
    <w:rsid w:val="009135F1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2C2C"/>
    <w:rsid w:val="009867B2"/>
    <w:rsid w:val="009917A4"/>
    <w:rsid w:val="009A3BEB"/>
    <w:rsid w:val="009C382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3F1C"/>
    <w:rsid w:val="00A14EB4"/>
    <w:rsid w:val="00A2157C"/>
    <w:rsid w:val="00A2219B"/>
    <w:rsid w:val="00A4255A"/>
    <w:rsid w:val="00A61A50"/>
    <w:rsid w:val="00A67C07"/>
    <w:rsid w:val="00A76600"/>
    <w:rsid w:val="00A839CF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2E44"/>
    <w:rsid w:val="00BF75E8"/>
    <w:rsid w:val="00BF7BCF"/>
    <w:rsid w:val="00C02C6E"/>
    <w:rsid w:val="00C02C91"/>
    <w:rsid w:val="00C10BF1"/>
    <w:rsid w:val="00C209C0"/>
    <w:rsid w:val="00C44932"/>
    <w:rsid w:val="00C572C2"/>
    <w:rsid w:val="00C57CE1"/>
    <w:rsid w:val="00C614E9"/>
    <w:rsid w:val="00C804AD"/>
    <w:rsid w:val="00C8252E"/>
    <w:rsid w:val="00C84A07"/>
    <w:rsid w:val="00C84A14"/>
    <w:rsid w:val="00C86569"/>
    <w:rsid w:val="00C87046"/>
    <w:rsid w:val="00C87A90"/>
    <w:rsid w:val="00C950E3"/>
    <w:rsid w:val="00C966F5"/>
    <w:rsid w:val="00CA7257"/>
    <w:rsid w:val="00CB2464"/>
    <w:rsid w:val="00CC0487"/>
    <w:rsid w:val="00CD3C45"/>
    <w:rsid w:val="00CE4928"/>
    <w:rsid w:val="00CE4DB5"/>
    <w:rsid w:val="00D048EC"/>
    <w:rsid w:val="00D14FF9"/>
    <w:rsid w:val="00D215F6"/>
    <w:rsid w:val="00D30957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F0343"/>
    <w:rsid w:val="00EF78B7"/>
    <w:rsid w:val="00F14022"/>
    <w:rsid w:val="00F1629C"/>
    <w:rsid w:val="00F232EC"/>
    <w:rsid w:val="00F3336B"/>
    <w:rsid w:val="00F35D8E"/>
    <w:rsid w:val="00F411D0"/>
    <w:rsid w:val="00F90B09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6430-82D3-4BB9-ACEC-6D4ADBCF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54</cp:revision>
  <dcterms:created xsi:type="dcterms:W3CDTF">2017-10-07T21:17:00Z</dcterms:created>
  <dcterms:modified xsi:type="dcterms:W3CDTF">2017-11-19T23:30:00Z</dcterms:modified>
</cp:coreProperties>
</file>